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«Современные здоровьесберегающие  образовательные технологии как факторы  укрепления здоровья детей на логопедических занятиях» </w:t>
      </w:r>
    </w:p>
    <w:p>
      <w:pPr>
        <w:pStyle w:val="Normal"/>
        <w:rPr>
          <w:b/>
          <w:b/>
          <w:bCs/>
          <w:i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Автор: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>Чапорова О.В.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Учитель-логопед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>МБДОУ «Ёлочка»                                                 п. Мотыгино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Содержание.                                           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521" w:leader="none"/>
        </w:tabs>
        <w:ind w:left="714" w:hanging="357"/>
        <w:jc w:val="both"/>
        <w:rPr/>
      </w:pPr>
      <w:r>
        <w:rPr/>
        <w:t>Краткая аннотация проекта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521" w:leader="none"/>
        </w:tabs>
        <w:jc w:val="both"/>
        <w:rPr/>
      </w:pPr>
      <w:r>
        <w:rPr/>
        <w:t>Проект « Современные здоровьесберегающие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</w:t>
      </w:r>
      <w:r>
        <w:rPr/>
        <w:t>технологии как факторы  укрепления здоровья детей на логопедических занятиях»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            </w:t>
      </w:r>
      <w:r>
        <w:rPr/>
        <w:t>Введение.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            </w:t>
      </w:r>
      <w:r>
        <w:rPr/>
        <w:t>Содержание и структура проекта.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            </w:t>
      </w:r>
      <w:r>
        <w:rPr/>
        <w:t xml:space="preserve">1 блок. Условия. 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            </w:t>
      </w:r>
      <w:r>
        <w:rPr/>
        <w:t>2 блок. Диагностика.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            </w:t>
      </w:r>
      <w:r>
        <w:rPr/>
        <w:t>3 блок. Здоровьесберегающих технологии, которые используются на логопедических занятиях.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jc w:val="both"/>
        <w:rPr/>
      </w:pPr>
      <w:r>
        <w:rPr/>
        <w:t xml:space="preserve">             </w:t>
      </w:r>
      <w:r>
        <w:rPr/>
        <w:t xml:space="preserve">4 блок. Взаимодействие с родителями и педагогами.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521" w:leader="none"/>
        </w:tabs>
        <w:jc w:val="both"/>
        <w:rPr/>
      </w:pPr>
      <w:r>
        <w:rPr/>
        <w:t>Список литературы.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521" w:leader="none"/>
        </w:tabs>
        <w:jc w:val="both"/>
        <w:rPr/>
      </w:pPr>
      <w:r>
        <w:rPr/>
        <w:t>Приложение.</w:t>
      </w:r>
    </w:p>
    <w:p>
      <w:pPr>
        <w:pStyle w:val="Normal"/>
        <w:tabs>
          <w:tab w:val="clear" w:pos="708"/>
          <w:tab w:val="left" w:pos="6521" w:leader="none"/>
        </w:tabs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rPr/>
      </w:pPr>
      <w:r>
        <w:rPr>
          <w:b/>
          <w:bCs/>
        </w:rPr>
        <w:t>Актуальность.</w:t>
      </w:r>
      <w:r>
        <w:rPr/>
        <w:t xml:space="preserve"> 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Раскрывая понятие </w:t>
      </w:r>
      <w:r>
        <w:rPr>
          <w:b/>
          <w:bCs/>
          <w:color w:val="333333"/>
        </w:rPr>
        <w:t>здоровьесберегающие образовательные технологии</w:t>
      </w:r>
      <w:r>
        <w:rPr>
          <w:color w:val="333333"/>
        </w:rPr>
        <w:t xml:space="preserve">, считаю необходимым отметить, что речь идет не о какой-то одной универсальной и чудодейственной </w:t>
      </w:r>
      <w:r>
        <w:rPr>
          <w:b/>
          <w:bCs/>
          <w:color w:val="333333"/>
        </w:rPr>
        <w:t>технологии</w:t>
      </w:r>
      <w:r>
        <w:rPr>
          <w:color w:val="333333"/>
        </w:rPr>
        <w:t xml:space="preserve">, а комплексной системе, направленной на коррекцию речевого нарушения, личностное развитие ребенка и сохранение его </w:t>
      </w:r>
      <w:r>
        <w:rPr>
          <w:b/>
          <w:bCs/>
          <w:color w:val="333333"/>
        </w:rPr>
        <w:t>здоровья</w:t>
      </w:r>
      <w:r>
        <w:rPr>
          <w:color w:val="333333"/>
        </w:rPr>
        <w:t>.</w:t>
      </w:r>
      <w:r>
        <w:rPr/>
        <w:t xml:space="preserve"> Поэтому 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социальным явлениям и навыкам поведения, основы личностной культуры. В процессе коррекционной работы логопеда возрастает социальная и педагогическая значимость сохранения здоровья детей.</w:t>
      </w:r>
    </w:p>
    <w:p>
      <w:pPr>
        <w:pStyle w:val="Normal"/>
        <w:rPr/>
      </w:pPr>
      <w:r>
        <w:rPr>
          <w:b/>
          <w:bCs/>
        </w:rPr>
        <w:t>Научная основа проекта</w:t>
      </w:r>
      <w:r>
        <w:rPr>
          <w:color w:val="FF0000"/>
        </w:rPr>
        <w:t xml:space="preserve"> </w:t>
      </w:r>
      <w:r>
        <w:rPr/>
        <w:t>базируется на программах и методических пособиях по логопедии  Т. Б. Филичева, Г. В. Чиркина «Воспитание и обучение детей с ФФН» и Программы, реализуемой в МБДОУ «Ёлочка»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Структура.</w:t>
      </w:r>
      <w:r>
        <w:rPr>
          <w:color w:val="FF0000"/>
        </w:rPr>
        <w:t xml:space="preserve"> </w:t>
      </w:r>
      <w:r>
        <w:rPr/>
        <w:t xml:space="preserve">Проект состоит из  4 блоков: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«Условия» (создание предметно-развивающей среды и условий для оздоровительной работы). </w:t>
      </w:r>
    </w:p>
    <w:p>
      <w:pPr>
        <w:pStyle w:val="ListParagraph"/>
        <w:numPr>
          <w:ilvl w:val="0"/>
          <w:numId w:val="7"/>
        </w:numPr>
        <w:rPr/>
      </w:pPr>
      <w:r>
        <w:rPr/>
        <w:t>«Диагностика» (показатели, на основе которых реализуется проект).</w:t>
      </w:r>
    </w:p>
    <w:p>
      <w:pPr>
        <w:pStyle w:val="ListParagraph"/>
        <w:numPr>
          <w:ilvl w:val="0"/>
          <w:numId w:val="7"/>
        </w:numPr>
        <w:rPr/>
      </w:pPr>
      <w:r>
        <w:rPr/>
        <w:t>«Здоровьесберегающие технологии, которые используются на логопедических занятиях» (перечень технологий с кратким описанием).</w:t>
      </w:r>
    </w:p>
    <w:p>
      <w:pPr>
        <w:pStyle w:val="ListParagraph"/>
        <w:numPr>
          <w:ilvl w:val="0"/>
          <w:numId w:val="7"/>
        </w:numPr>
        <w:rPr/>
      </w:pPr>
      <w:r>
        <w:rPr/>
        <w:t>« Взаимодействие с родителями и педагогами».</w:t>
      </w:r>
    </w:p>
    <w:p>
      <w:pPr>
        <w:pStyle w:val="Normal"/>
        <w:rPr/>
      </w:pPr>
      <w:r>
        <w:rPr>
          <w:b/>
          <w:bCs/>
        </w:rPr>
        <w:t xml:space="preserve">Степень распространенности: </w:t>
      </w:r>
      <w:r>
        <w:rPr/>
        <w:t xml:space="preserve">представление проекта в ДОУ на педагогическом совете от 25.01.2017 г., размещение в персональном блоге на </w:t>
      </w:r>
      <w:r>
        <w:rPr>
          <w:lang w:val="en-US"/>
        </w:rPr>
        <w:t>MAAM</w:t>
      </w:r>
      <w:r>
        <w:rPr/>
        <w:t>.</w:t>
      </w:r>
      <w:r>
        <w:rPr>
          <w:lang w:val="en-US"/>
        </w:rPr>
        <w:t>RU</w:t>
      </w:r>
      <w:r>
        <w:rPr/>
        <w:t xml:space="preserve"> (</w:t>
      </w:r>
      <w:hyperlink r:id="rId2">
        <w:r>
          <w:rPr>
            <w:rStyle w:val="Style"/>
            <w:color w:val="0000FF"/>
            <w:u w:val="single"/>
          </w:rPr>
          <w:t>http://www.maam.ru/users/Olgaproffi</w:t>
        </w:r>
      </w:hyperlink>
      <w:r>
        <w:rPr/>
        <w:t>).</w:t>
      </w:r>
    </w:p>
    <w:p>
      <w:pPr>
        <w:pStyle w:val="Normal"/>
        <w:rPr/>
      </w:pPr>
      <w:r>
        <w:rPr/>
        <w:t xml:space="preserve">                                                </w:t>
      </w:r>
    </w:p>
    <w:p>
      <w:pPr>
        <w:pStyle w:val="Normal"/>
        <w:rPr/>
      </w:pPr>
      <w:r>
        <w:rPr>
          <w:b/>
          <w:bCs/>
        </w:rPr>
        <w:t>Цель проекта:</w:t>
      </w:r>
      <w:r>
        <w:rPr/>
        <w:t xml:space="preserve"> разработка и проведение логопедических занятий, с включением в их планирование здоровьесберегающих технологий, обеспечивающих каждому ребенку укрепление  психического и физического развития, формирования привычки к здоровому образу жизни.                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Образовательные задачи:</w:t>
      </w:r>
    </w:p>
    <w:p>
      <w:pPr>
        <w:pStyle w:val="Normal"/>
        <w:rPr/>
      </w:pPr>
      <w:r>
        <w:rPr/>
        <w:t>- Создавать предметно-развивающую среду и условия для формирования гармоничной, духовно богатой, физически здоровой личности.</w:t>
      </w:r>
    </w:p>
    <w:p>
      <w:pPr>
        <w:pStyle w:val="Normal"/>
        <w:rPr/>
      </w:pPr>
      <w:r>
        <w:rPr/>
        <w:t>- 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 в логопедической поддержке, определение основных направлений и содержание работы с каждым из них.</w:t>
      </w:r>
    </w:p>
    <w:p>
      <w:pPr>
        <w:pStyle w:val="Normal"/>
        <w:rPr/>
      </w:pPr>
      <w:r>
        <w:rPr/>
        <w:t>- 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заболеваниям).</w:t>
      </w:r>
    </w:p>
    <w:p>
      <w:pPr>
        <w:pStyle w:val="Normal"/>
        <w:rPr/>
      </w:pPr>
      <w:r>
        <w:rPr/>
        <w:t>- Формировать правильную осанку, гигиенические навыки.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Воспитательные задачи:</w:t>
      </w:r>
    </w:p>
    <w:p>
      <w:pPr>
        <w:pStyle w:val="Normal"/>
        <w:rPr/>
      </w:pPr>
      <w:r>
        <w:rPr/>
        <w:t>Формировать положительное отношение ребенка к окружающему миру, к своей семье, самому себе.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Гипотеза.</w:t>
      </w:r>
      <w:r>
        <w:rPr/>
        <w:t xml:space="preserve"> Развитие речи дошкольников и укрепление их здоровья будет более успешным при систематическом использовании на логопедических занятиях здоровьесберегающих образовательных технологий в игровой форме.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Срок реализации:</w:t>
      </w:r>
      <w:r>
        <w:rPr/>
        <w:t xml:space="preserve"> долгосрочный.</w:t>
      </w:r>
    </w:p>
    <w:p>
      <w:pPr>
        <w:pStyle w:val="Normal"/>
        <w:rPr/>
      </w:pPr>
      <w:r>
        <w:rPr>
          <w:b/>
          <w:bCs/>
        </w:rPr>
        <w:t>Запуск проекта</w:t>
      </w:r>
      <w:r>
        <w:rPr/>
        <w:t>: февраль 2017г.</w:t>
      </w:r>
    </w:p>
    <w:p>
      <w:pPr>
        <w:pStyle w:val="Normal"/>
        <w:rPr/>
      </w:pPr>
      <w:r>
        <w:rPr>
          <w:b/>
          <w:bCs/>
        </w:rPr>
        <w:t>Описание результата:</w:t>
      </w:r>
      <w:r>
        <w:rPr/>
        <w:t xml:space="preserve"> май 2017 г.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Современные здоровьесберегающие технологии как факторы  укрепления здоровья детей на логопедических занятиях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FF"/>
        </w:rPr>
      </w:pPr>
      <w:r>
        <w:rPr>
          <w:b/>
          <w:bCs/>
        </w:rPr>
        <w:t xml:space="preserve"> </w:t>
      </w:r>
      <w:r>
        <w:rPr>
          <w:b/>
          <w:bCs/>
        </w:rPr>
        <w:t>Этапы реализации проекта: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98"/>
        <w:gridCol w:w="2747"/>
        <w:gridCol w:w="2802"/>
        <w:gridCol w:w="1935"/>
        <w:gridCol w:w="1189"/>
      </w:tblGrid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Этапы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Цель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Сроки </w:t>
            </w:r>
          </w:p>
        </w:tc>
      </w:tr>
      <w:tr>
        <w:trPr>
          <w:trHeight w:val="1134" w:hRule="atLeast"/>
          <w:cantSplit w:val="true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1 этап</w:t>
            </w:r>
          </w:p>
          <w:p>
            <w:pPr>
              <w:pStyle w:val="Normal"/>
              <w:ind w:left="113" w:right="113" w:hanging="0"/>
              <w:rPr/>
            </w:pPr>
            <w:r>
              <w:rPr/>
              <w:t>организационный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Изучение литературы по  данной теме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Накопление методического материала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Определение задач реализации проекта на учебный год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Самообразование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Самоанализ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Знакомство с новыми здоровьесберегающими технологиями, оценка возможности их применения на логопедических занятиях.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Определение основных источников информации и необходимых ресурсов для работы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 xml:space="preserve">           </w:t>
            </w:r>
            <w:r>
              <w:rPr/>
              <w:t>В течении года</w:t>
            </w:r>
          </w:p>
        </w:tc>
      </w:tr>
      <w:tr>
        <w:trPr>
          <w:trHeight w:val="1134" w:hRule="atLeast"/>
          <w:cantSplit w:val="true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2 этап</w:t>
            </w:r>
          </w:p>
          <w:p>
            <w:pPr>
              <w:pStyle w:val="Normal"/>
              <w:ind w:left="113" w:right="113" w:hanging="0"/>
              <w:rPr/>
            </w:pPr>
            <w:r>
              <w:rPr/>
              <w:t>диагностический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Выявление общего уровня детей, имеющие проблемы речевого развития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Диагностирование детей  при участии старшего воспитателя, медсестры.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тече-нии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</w:tc>
      </w:tr>
      <w:tr>
        <w:trPr>
          <w:trHeight w:val="1134" w:hRule="atLeast"/>
          <w:cantSplit w:val="true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3 этап</w:t>
            </w:r>
          </w:p>
          <w:p>
            <w:pPr>
              <w:pStyle w:val="Normal"/>
              <w:ind w:left="113" w:right="113" w:hanging="0"/>
              <w:rPr/>
            </w:pPr>
            <w:r>
              <w:rPr/>
              <w:t>практический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Создание методических разработок для реализации проекта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Логопедические занятия с использованием здоровьесберегающих технологий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Развлечения и досуги с использованием этих технологий для детей и их родителей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Самообразование.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Консультации,</w:t>
            </w:r>
          </w:p>
          <w:p>
            <w:pPr>
              <w:pStyle w:val="Normal"/>
              <w:rPr/>
            </w:pPr>
            <w:r>
              <w:rPr/>
              <w:t>дни открытых дверей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 xml:space="preserve">          </w:t>
            </w:r>
            <w:r>
              <w:rPr/>
              <w:t>В течении года</w:t>
            </w:r>
          </w:p>
        </w:tc>
      </w:tr>
      <w:tr>
        <w:trPr>
          <w:trHeight w:val="1134" w:hRule="atLeast"/>
          <w:cantSplit w:val="true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4 этап</w:t>
            </w:r>
          </w:p>
          <w:p>
            <w:pPr>
              <w:pStyle w:val="Normal"/>
              <w:ind w:left="113" w:right="113" w:hanging="0"/>
              <w:rPr/>
            </w:pPr>
            <w:r>
              <w:rPr/>
              <w:t>обобщающий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Исследование результатов практической деятельности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Перспективное планирование с учетом этих результатов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Определение уровня развития речи детей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Диагностические заболевания в ДОУ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Создание методических рекомендаций и пособий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Анализ и обобщение полученных результатов, подведение итогов.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 xml:space="preserve">     </w:t>
            </w:r>
            <w:r>
              <w:rPr/>
              <w:t>В течении года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FF"/>
        </w:rPr>
      </w:pPr>
      <w:r>
        <w:rPr>
          <w:b/>
          <w:bCs/>
        </w:rPr>
        <w:t xml:space="preserve">Участники проекта: </w:t>
      </w:r>
      <w:r>
        <w:rPr/>
        <w:t>дети, узкие специалисты, воспитатели, медицинский работник, старший воспитатель ДОУ, заведующая ДОУ, родители.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Основная часть. Содержание и структура проекта.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Успешное решение поставленных задач возможно при условии комплексного использования форм организации логопедических занятий в ДОУ.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 блок. Условия.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 xml:space="preserve">Расчет </w:t>
      </w:r>
      <w:r>
        <w:rPr>
          <w:color w:val="000000"/>
        </w:rPr>
        <w:t>оптимального</w:t>
      </w:r>
      <w:r>
        <w:rPr>
          <w:rFonts w:cs="Estrangelo Edessa" w:ascii="Estrangelo Edessa" w:hAnsi="Estrangelo Edessa"/>
          <w:color w:val="000000"/>
        </w:rPr>
        <w:t xml:space="preserve"> </w:t>
      </w:r>
      <w:r>
        <w:rPr>
          <w:color w:val="000000"/>
        </w:rPr>
        <w:t>режима</w:t>
      </w:r>
      <w:r>
        <w:rPr>
          <w:rFonts w:cs="Estrangelo Edessa" w:ascii="Estrangelo Edessa" w:hAnsi="Estrangelo Edessa"/>
          <w:color w:val="000000"/>
        </w:rPr>
        <w:t xml:space="preserve"> </w:t>
      </w:r>
      <w:r>
        <w:rPr>
          <w:color w:val="000000"/>
        </w:rPr>
        <w:t>коррекционно-развивающих</w:t>
      </w:r>
      <w:r>
        <w:rPr>
          <w:rFonts w:cs="Estrangelo Edessa" w:ascii="Estrangelo Edessa" w:hAnsi="Estrangelo Edessa"/>
          <w:color w:val="000000"/>
        </w:rPr>
        <w:t xml:space="preserve"> </w:t>
      </w:r>
      <w:r>
        <w:rPr>
          <w:color w:val="000000"/>
        </w:rPr>
        <w:t>нагрузок</w:t>
      </w:r>
      <w:r>
        <w:rPr/>
        <w:t>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/>
        <w:t xml:space="preserve">Обеспечение рациональной организации логопедических занятий: режим смены динамичных поз. 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 xml:space="preserve">Регулирование объема двигательной активности детей, дополнение проведением дифференцированных физминуток. 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>Контроль смены видов деятельности.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>Обогащение центра</w:t>
      </w:r>
      <w:r>
        <w:rPr>
          <w:rFonts w:cs="Tahoma" w:ascii="Tahoma" w:hAnsi="Tahoma"/>
        </w:rPr>
        <w:t xml:space="preserve"> </w:t>
      </w:r>
      <w:r>
        <w:rPr/>
        <w:t>моторного и конструктивного развития играми с разными наполнителями, су-джок мячами, эспандерами и т.д.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>В центре креативного развития размещение  бассейна из аквариумного наполнителя для формирования навыков позитивной коммуникации и развития творческой речевой активности.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 xml:space="preserve">Систематическое обновление зрительных траекторий подвижных «мобилей». 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>Подборка СD дисков для речевой реабилитации посредством музыкотерапии.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>Активизация речемыслительных процессов с помощью кинезиологического метода и развивающих игр.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>Включение на занятия имаготерапии, игротреннингов, игротерапии для снятия у детей психоэмоционального напряжения и формирования механизма саморегуляции.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iCs/>
        </w:rPr>
      </w:pPr>
      <w:r>
        <w:rPr/>
        <w:t xml:space="preserve">Объединение усилий с педагогами и родителями: создание в свободном доступе картотеки «Веселая разминка» с комплексами пальчиковой гимнастики, артикуляционных и дыхательных упражнений, логоритмических разминок.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 блок. Диагностика.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</w:t>
      </w:r>
      <w:r>
        <w:rPr/>
        <w:t>Выбор приемов здоровьесберегающих технологий производить в зависимости от медицинских показаний ребенка, учета его личностных особенностей, детских интересов и предпочтений в содержании и видах деятельности.</w:t>
      </w:r>
      <w:r>
        <w:rPr>
          <w:b/>
          <w:bCs/>
        </w:rPr>
        <w:t xml:space="preserve"> </w:t>
      </w:r>
      <w:r>
        <w:rPr/>
        <w:t xml:space="preserve">Опираясь на статистический мониторинг здоровья детей,  вносить необходимые поправки в интенсивность технологических воздействий. 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Согласно данным речевого развития дошкольников за период 2016-2017 г. из 100% детей 4-6 лет,  78% требуется логопедическая помощь.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b/>
          <w:bCs/>
        </w:rPr>
        <w:t>3 блок.</w:t>
      </w:r>
      <w:r>
        <w:rPr/>
        <w:t xml:space="preserve"> «</w:t>
      </w:r>
      <w:r>
        <w:rPr>
          <w:b/>
          <w:bCs/>
        </w:rPr>
        <w:t>Здоровьесберегающих технологии, которые используются на логопедических занятиях»</w:t>
      </w:r>
    </w:p>
    <w:p>
      <w:pPr>
        <w:pStyle w:val="NormalWeb"/>
        <w:rPr/>
      </w:pPr>
      <w:r>
        <w:rPr/>
        <w:t xml:space="preserve">Основная форма логопедической деятельности в ДОУ – логопедические занятия: </w:t>
      </w:r>
    </w:p>
    <w:p>
      <w:pPr>
        <w:pStyle w:val="NormalWeb"/>
        <w:rPr/>
      </w:pPr>
      <w:r>
        <w:rPr>
          <w:b/>
          <w:bCs/>
        </w:rPr>
        <w:t>Индивидуальные.</w:t>
      </w:r>
      <w:r>
        <w:rPr/>
        <w:t xml:space="preserve"> Основная цель – подбор комплекта артикуляционных упражнений, направленных на устранение специфических нарушений звуковой стороны речи.</w:t>
      </w:r>
    </w:p>
    <w:p>
      <w:pPr>
        <w:pStyle w:val="NormalWeb"/>
        <w:rPr/>
      </w:pPr>
      <w:r>
        <w:rPr>
          <w:b/>
          <w:bCs/>
        </w:rPr>
        <w:t>Подгрупповые.</w:t>
      </w:r>
      <w:r>
        <w:rPr/>
        <w:t xml:space="preserve"> Основная цель -  первоначальное закрепление поставленных логопедом звуков в различных фонетических условиях. Организуются они для 3-4 детей, имеющих однотипные нарушения звуковой стороны речи</w:t>
      </w:r>
    </w:p>
    <w:p>
      <w:pPr>
        <w:pStyle w:val="NormalWeb"/>
        <w:rPr/>
      </w:pPr>
      <w:r>
        <w:rPr>
          <w:b/>
          <w:bCs/>
        </w:rPr>
        <w:t xml:space="preserve">Фронтальные </w:t>
      </w:r>
      <w:r>
        <w:rPr/>
        <w:t>фонетические занятия предусматривают усвоение (автоматизацию) произношения раннее поставленных звуков в любых фонетических позициях и активное использование их в различной форме самостоятельной речи</w:t>
      </w:r>
    </w:p>
    <w:p>
      <w:pPr>
        <w:pStyle w:val="NormalWeb"/>
        <w:rPr>
          <w:b/>
          <w:b/>
          <w:bCs/>
        </w:rPr>
      </w:pPr>
      <w:r>
        <w:rPr/>
        <w:t xml:space="preserve"> </w:t>
      </w:r>
      <w:r>
        <w:rPr/>
        <w:t xml:space="preserve">В своей практической деятельности я применяю следующие </w:t>
      </w:r>
      <w:r>
        <w:rPr>
          <w:b/>
          <w:bCs/>
        </w:rPr>
        <w:t>здоровьесберегающие компоненты:</w:t>
      </w:r>
    </w:p>
    <w:p>
      <w:pPr>
        <w:pStyle w:val="NormalWeb"/>
        <w:numPr>
          <w:ilvl w:val="0"/>
          <w:numId w:val="9"/>
        </w:numPr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Дыхательная гимнастика.</w:t>
      </w:r>
    </w:p>
    <w:p>
      <w:pPr>
        <w:pStyle w:val="NormalWeb"/>
        <w:ind w:left="720" w:hanging="0"/>
        <w:rPr>
          <w:b/>
          <w:b/>
          <w:bCs/>
          <w:i/>
          <w:i/>
          <w:iCs/>
        </w:rPr>
      </w:pPr>
      <w:r>
        <w:rPr/>
        <w:t xml:space="preserve">(В том числе комплекс упражнений по методике Стрельниковой). </w:t>
      </w:r>
    </w:p>
    <w:p>
      <w:pPr>
        <w:pStyle w:val="NormalWeb"/>
        <w:ind w:left="360" w:hanging="0"/>
        <w:rPr/>
      </w:pPr>
      <w:r>
        <w:rPr/>
        <w:t>На каждое занятие включается несколько упражнений. По мере овладения упражнений детьми добавляются новые.</w:t>
      </w:r>
    </w:p>
    <w:p>
      <w:pPr>
        <w:pStyle w:val="Normal"/>
        <w:spacing w:before="225" w:after="225"/>
        <w:rPr/>
      </w:pPr>
      <w:r>
        <w:rPr/>
        <w:t xml:space="preserve">    </w:t>
      </w:r>
      <w:r>
        <w:rPr/>
        <w:t>Лечебное воздействие дыхательной гимнастики:</w:t>
      </w:r>
    </w:p>
    <w:p>
      <w:pPr>
        <w:pStyle w:val="Normal"/>
        <w:numPr>
          <w:ilvl w:val="0"/>
          <w:numId w:val="8"/>
        </w:numPr>
        <w:spacing w:beforeAutospacing="1" w:after="0"/>
        <w:rPr/>
      </w:pPr>
      <w:r>
        <w:rPr/>
        <w:t xml:space="preserve">Положительно влияет на обменные процессы, играющие важную роль в кровоснабжении, в том числе и легочной  ткани;                               </w:t>
      </w:r>
    </w:p>
    <w:p>
      <w:pPr>
        <w:pStyle w:val="Normal"/>
        <w:numPr>
          <w:ilvl w:val="0"/>
          <w:numId w:val="8"/>
        </w:numPr>
        <w:spacing w:before="0" w:after="0"/>
        <w:rPr/>
      </w:pPr>
      <w:r>
        <w:rPr/>
        <w:t>Способствует восстановлению нарушенных в ходе болезни нервных регуляций со стороны центральной нервной системы;</w:t>
      </w:r>
    </w:p>
    <w:p>
      <w:pPr>
        <w:pStyle w:val="Normal"/>
        <w:numPr>
          <w:ilvl w:val="0"/>
          <w:numId w:val="8"/>
        </w:numPr>
        <w:spacing w:before="0" w:after="0"/>
        <w:rPr/>
      </w:pPr>
      <w:r>
        <w:rPr/>
        <w:t>Улучшает дренажную функцию бронхов;</w:t>
      </w:r>
    </w:p>
    <w:p>
      <w:pPr>
        <w:pStyle w:val="Normal"/>
        <w:numPr>
          <w:ilvl w:val="0"/>
          <w:numId w:val="8"/>
        </w:numPr>
        <w:spacing w:before="0" w:after="0"/>
        <w:rPr/>
      </w:pPr>
      <w:r>
        <w:rPr/>
        <w:t>Восстанавливает нарушенное носовое дыхание;</w:t>
      </w:r>
    </w:p>
    <w:p>
      <w:pPr>
        <w:pStyle w:val="Normal"/>
        <w:numPr>
          <w:ilvl w:val="0"/>
          <w:numId w:val="8"/>
        </w:numPr>
        <w:spacing w:before="0" w:afterAutospacing="1"/>
        <w:rPr/>
      </w:pPr>
      <w:r>
        <w:rPr/>
        <w:t xml:space="preserve"> </w:t>
      </w:r>
      <w:r>
        <w:rPr/>
        <w:t>Исправляет развившиеся в процессе заболеваний различные деформации грудной клетки  и позвоночника;</w:t>
      </w:r>
    </w:p>
    <w:p>
      <w:pPr>
        <w:pStyle w:val="Normal"/>
        <w:spacing w:before="225" w:after="225"/>
        <w:ind w:left="360" w:hanging="0"/>
        <w:rPr/>
      </w:pPr>
      <w:r>
        <w:rPr/>
        <w:t xml:space="preserve">Гимнастика проводиться как  индивидуально, так и со всей группой, в любое время дня (исключая 20 минут до еды и 1 час после еды). Комната для занятий хорошо проветрена, </w:t>
      </w:r>
      <w:r>
        <w:rPr/>
        <w:t>но лучше проводить гимнастику на свежем</w:t>
      </w:r>
      <w:r>
        <w:rPr/>
        <w:t xml:space="preserve"> воздухе при температуре выше 10-12 градусов тепла без резких порывов ветра.    Принцип гимнастики А. Н. Стрельниковой – в коротком и резком вдохе носом в сочетании с движениями, сжимающими грудную клетку. Это вызывает общую физиологическую реакцию всего организма, обеспечивающую широкий спектр позитивного воздействия. При выполнении упражнений необходимо соблюдать определенные правила:</w:t>
      </w:r>
    </w:p>
    <w:p>
      <w:pPr>
        <w:pStyle w:val="Normal"/>
        <w:spacing w:before="225" w:after="225"/>
        <w:ind w:left="360" w:hanging="0"/>
        <w:rPr/>
      </w:pPr>
      <w:r>
        <w:rPr/>
        <w:t></w:t>
      </w:r>
      <w:r>
        <w:rPr/>
        <w:tab/>
        <w:t>Вдох – громкий, короткий, активный (просто шумно на всю комнату шмыгнуть носом)</w:t>
      </w:r>
    </w:p>
    <w:p>
      <w:pPr>
        <w:pStyle w:val="Normal"/>
        <w:spacing w:before="225" w:after="225"/>
        <w:ind w:left="360" w:hanging="0"/>
        <w:rPr/>
      </w:pPr>
      <w:r>
        <w:rPr/>
        <w:t></w:t>
      </w:r>
      <w:r>
        <w:rPr/>
        <w:tab/>
        <w:t>Выдох – абсолютно пассивный, уходит через нос или рот.  О выдохе думать запрещено. Воздух должен сам уходить после каждого вдоха.</w:t>
      </w:r>
    </w:p>
    <w:p>
      <w:pPr>
        <w:pStyle w:val="Normal"/>
        <w:spacing w:before="225" w:after="225"/>
        <w:ind w:left="360" w:hanging="0"/>
        <w:rPr/>
      </w:pPr>
      <w:r>
        <w:rPr/>
        <w:t></w:t>
      </w:r>
      <w:r>
        <w:rPr/>
        <w:tab/>
        <w:t>В стрельниковской  дыхательной гимнастике короткие шумные вдохи носом делаются одновременно с движениями – хватаем-нюхаем, кланяемся – нюхаем,  поворачиваемся – нюхаем.</w:t>
      </w:r>
    </w:p>
    <w:p>
      <w:pPr>
        <w:pStyle w:val="Normal"/>
        <w:spacing w:before="225" w:after="225"/>
        <w:ind w:left="360" w:hanging="0"/>
        <w:rPr/>
      </w:pPr>
      <w:r>
        <w:rPr/>
      </w:r>
    </w:p>
    <w:p>
      <w:pPr>
        <w:pStyle w:val="Normal"/>
        <w:spacing w:before="225" w:after="225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>Комплексы упражнений, направленных на профилактику нарушений зрения.</w:t>
      </w:r>
    </w:p>
    <w:p>
      <w:pPr>
        <w:pStyle w:val="Normal"/>
        <w:spacing w:before="225" w:after="225"/>
        <w:ind w:left="360" w:hanging="0"/>
        <w:rPr/>
      </w:pPr>
      <w:r>
        <w:rPr/>
        <w:t>Адаптированные упражнения подобраны на основе разработок НИИ глазных болезней им. Гельмгольца. Проводятся в течение 1 минуты в середине занятия в сопровождении релаксационной музыки.</w:t>
      </w:r>
    </w:p>
    <w:p>
      <w:pPr>
        <w:pStyle w:val="Normal"/>
        <w:spacing w:before="225" w:after="225"/>
        <w:ind w:left="360" w:hanging="0"/>
        <w:rPr/>
      </w:pPr>
      <w:r>
        <w:rPr/>
        <w:t xml:space="preserve">Функциональная анатомическая незрелость зрительной системы и значительные зрительные нагрузки, которые испытывает глаз ребенка в процессе рисования, начертания, чтения обуславливают необходимость применения гимнастики для глаз. </w:t>
      </w:r>
    </w:p>
    <w:p>
      <w:pPr>
        <w:pStyle w:val="Normal"/>
        <w:spacing w:before="225" w:after="225"/>
        <w:ind w:left="360" w:hanging="0"/>
        <w:rPr/>
      </w:pPr>
      <w:r>
        <w:rPr/>
        <w:t>Упражнения выполняются сидя на стуле, спина прямая, руки лежат на коленях. Каждый раз по мере выполнения отдельных упражнений фокусируется взгляд на каком-нибудь предмете. Это способствует концентрации зрения.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В профилактике нарушений зрения использование </w:t>
      </w:r>
      <w:r>
        <w:rPr>
          <w:b/>
          <w:bCs/>
          <w:color w:val="333333"/>
        </w:rPr>
        <w:t xml:space="preserve">цветотерапии </w:t>
      </w:r>
      <w:r>
        <w:rPr>
          <w:b/>
          <w:bCs/>
          <w:i/>
          <w:iCs/>
          <w:color w:val="333333"/>
        </w:rPr>
        <w:t>(хромотерапия)</w:t>
      </w:r>
      <w:r>
        <w:rPr>
          <w:b/>
          <w:bCs/>
          <w:color w:val="333333"/>
        </w:rPr>
        <w:t>.</w:t>
      </w:r>
    </w:p>
    <w:p>
      <w:pPr>
        <w:pStyle w:val="Normal"/>
        <w:spacing w:before="225" w:after="225"/>
        <w:ind w:left="360" w:hanging="0"/>
        <w:rPr/>
      </w:pPr>
      <w:r>
        <w:rPr/>
      </w:r>
    </w:p>
    <w:p>
      <w:pPr>
        <w:pStyle w:val="Normal"/>
        <w:spacing w:before="225" w:after="225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Развитие общей моторики.</w:t>
      </w:r>
    </w:p>
    <w:p>
      <w:pPr>
        <w:pStyle w:val="Normal"/>
        <w:spacing w:before="225" w:after="225"/>
        <w:rPr/>
      </w:pPr>
      <w:r>
        <w:rPr/>
        <w:t xml:space="preserve">При проявлении утомления, снижении работоспособности, при потере интереса и внимания в структуру занятии  включаю физкультурные минутки. Эта форма двигательной нагрузки  является необходимым условием для поддержания высокой работоспособности и сохранения здоровья  детей. </w:t>
      </w:r>
    </w:p>
    <w:p>
      <w:pPr>
        <w:pStyle w:val="Normal"/>
        <w:spacing w:before="225" w:after="225"/>
        <w:rPr/>
      </w:pPr>
      <w:r>
        <w:rPr/>
        <w:t>Комплексы физминуток проводятся в игровой форме в середине занятия.</w:t>
      </w:r>
    </w:p>
    <w:p>
      <w:pPr>
        <w:pStyle w:val="Normal"/>
        <w:spacing w:before="225" w:after="225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Система работы по развитию мелкой моторики рук.</w:t>
      </w:r>
    </w:p>
    <w:p>
      <w:pPr>
        <w:pStyle w:val="Normal"/>
        <w:spacing w:before="225" w:after="225"/>
        <w:rPr/>
      </w:pPr>
      <w:r>
        <w:rPr/>
        <w:t>«Кончики пальцев – есть второй головной мозг». В жизнедеятельности человека рука играет важную роль на протяжении всей его жизни.</w:t>
      </w:r>
    </w:p>
    <w:p>
      <w:pPr>
        <w:pStyle w:val="Normal"/>
        <w:spacing w:before="225" w:after="225"/>
        <w:rPr/>
      </w:pPr>
      <w:r>
        <w:rPr/>
        <w:t>В.А. Сухомлинский писал, что истоки способностей и дарования детей на кончиках их пальцев. От них, образно говоря, идут тончайшие ручейки, которые питают источники творческой мысли. Чем больше мастерства в детской руке, тем ребенок умнее.</w:t>
      </w:r>
    </w:p>
    <w:p>
      <w:pPr>
        <w:pStyle w:val="NormalWeb"/>
        <w:spacing w:beforeAutospacing="1" w:afterAutospacing="1"/>
        <w:ind w:left="720" w:hanging="0"/>
        <w:rPr/>
      </w:pPr>
      <w:r>
        <w:rPr/>
        <w:t>Проговаривание детьми несложного стихотворного текста одновременно с движением пальцев рук очень полезно:</w:t>
      </w:r>
    </w:p>
    <w:p>
      <w:pPr>
        <w:pStyle w:val="NormalWeb"/>
        <w:numPr>
          <w:ilvl w:val="0"/>
          <w:numId w:val="10"/>
        </w:numPr>
        <w:spacing w:beforeAutospacing="1" w:after="0"/>
        <w:rPr/>
      </w:pPr>
      <w:r>
        <w:rPr/>
        <w:t>Речь ритмизируется  движениями;</w:t>
      </w:r>
    </w:p>
    <w:p>
      <w:pPr>
        <w:pStyle w:val="Normal"/>
        <w:numPr>
          <w:ilvl w:val="0"/>
          <w:numId w:val="10"/>
        </w:numPr>
        <w:spacing w:before="0" w:after="0"/>
        <w:rPr/>
      </w:pPr>
      <w:r>
        <w:rPr/>
        <w:t>Она становится более громкой, четкой, эмоциональной;</w:t>
      </w:r>
    </w:p>
    <w:p>
      <w:pPr>
        <w:pStyle w:val="Normal"/>
        <w:numPr>
          <w:ilvl w:val="0"/>
          <w:numId w:val="10"/>
        </w:numPr>
        <w:spacing w:before="0" w:afterAutospacing="1"/>
        <w:rPr/>
      </w:pPr>
      <w:r>
        <w:rPr/>
        <w:t>Рифма положительно для слухового восприятия.</w:t>
      </w:r>
    </w:p>
    <w:p>
      <w:pPr>
        <w:pStyle w:val="Normal"/>
        <w:spacing w:before="225" w:after="225"/>
        <w:rPr/>
      </w:pPr>
      <w:r>
        <w:rPr/>
        <w:t xml:space="preserve">  </w:t>
      </w:r>
      <w:r>
        <w:rPr/>
        <w:t xml:space="preserve">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использую на занятии игры и упражнения на формирование движений пальцев руки. </w:t>
      </w:r>
    </w:p>
    <w:p>
      <w:pPr>
        <w:pStyle w:val="Normal"/>
        <w:numPr>
          <w:ilvl w:val="0"/>
          <w:numId w:val="11"/>
        </w:numPr>
        <w:spacing w:beforeAutospacing="1" w:after="0"/>
        <w:rPr/>
      </w:pPr>
      <w:r>
        <w:rPr/>
        <w:t>календарно-тематическое планирование пальчиковых игр в старшей и подготовительной группах согласно лексическим темам. Игры проводятся на всех видах занятий;</w:t>
      </w:r>
    </w:p>
    <w:p>
      <w:pPr>
        <w:pStyle w:val="Normal"/>
        <w:numPr>
          <w:ilvl w:val="0"/>
          <w:numId w:val="11"/>
        </w:numPr>
        <w:spacing w:before="0" w:after="0"/>
        <w:rPr/>
      </w:pPr>
      <w:r>
        <w:rPr/>
        <w:t xml:space="preserve">планирование графических диктантов по лексическим темам в подготовительной группе;                                                                        </w:t>
      </w:r>
    </w:p>
    <w:p>
      <w:pPr>
        <w:pStyle w:val="Normal"/>
        <w:numPr>
          <w:ilvl w:val="0"/>
          <w:numId w:val="11"/>
        </w:numPr>
        <w:spacing w:before="0" w:after="0"/>
        <w:rPr/>
      </w:pPr>
      <w:r>
        <w:rPr/>
        <w:t>обводка шаблонов и штриховка изображений согласно лексическим темам на индивидуальных и подгрупповых занятиях;</w:t>
      </w:r>
    </w:p>
    <w:p>
      <w:pPr>
        <w:pStyle w:val="Normal"/>
        <w:numPr>
          <w:ilvl w:val="0"/>
          <w:numId w:val="11"/>
        </w:numPr>
        <w:spacing w:before="0" w:afterAutospacing="1"/>
        <w:rPr/>
      </w:pPr>
      <w:r>
        <w:rPr/>
        <w:t>различные задания в "сухом бассейне", с раздаточным материалом и т.д.</w:t>
      </w:r>
    </w:p>
    <w:p>
      <w:pPr>
        <w:pStyle w:val="Normal"/>
        <w:spacing w:beforeAutospacing="1" w:afterAutospacing="1"/>
        <w:ind w:left="360" w:hanging="0"/>
        <w:rPr/>
      </w:pPr>
      <w:r>
        <w:rPr/>
        <w:t>Упражнения выполняются фронтально, сидя за столом и  даются в порядке возрастающей сложности. Во время физкультурной минуты дети выполняют 4-5 упражнений и заканчивают обязательно расслаблением кистей  рук. Каждое упражнение выполняется в течение музыкальной фразы или 5-6 раз под счет логопеда.</w:t>
      </w:r>
    </w:p>
    <w:p>
      <w:pPr>
        <w:pStyle w:val="NormalWeb"/>
        <w:shd w:val="clear" w:color="auto" w:fill="FFFFFF"/>
        <w:jc w:val="center"/>
        <w:rPr>
          <w:b/>
          <w:b/>
          <w:bCs/>
          <w:i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5. Кинезеологические упражнения.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Направлены на формирование и развитие межполушарного взаимодействия. Эти упражнения помогают детям стать внимательными, активными, снять напряжение, страх, раздражение и улучшают учебные достижения. С этой целью в </w:t>
      </w:r>
      <w:r>
        <w:rPr>
          <w:rStyle w:val="Strong"/>
          <w:color w:val="333333"/>
        </w:rPr>
        <w:t>работе</w:t>
      </w:r>
      <w:r>
        <w:rPr>
          <w:color w:val="333333"/>
        </w:rPr>
        <w:t xml:space="preserve"> с детьми используется комплекс кинезеологических </w:t>
      </w:r>
      <w:r>
        <w:rPr>
          <w:color w:val="333333"/>
          <w:u w:val="single"/>
        </w:rPr>
        <w:t>упражнений</w:t>
      </w:r>
      <w:r>
        <w:rPr>
          <w:color w:val="333333"/>
        </w:rPr>
        <w:t>: "Колечко", "Кулак-ребро-ладонь", "Лезгинка", "Лягушка", "Ухо-нос", "Замок". А также упражнения направленные на развитие точности движений пальцев и способности к переключению с одного движения на другое.</w:t>
      </w:r>
    </w:p>
    <w:p>
      <w:pPr>
        <w:pStyle w:val="Normal"/>
        <w:spacing w:before="225" w:after="225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Су Джок терапия.</w:t>
      </w:r>
    </w:p>
    <w:p>
      <w:pPr>
        <w:pStyle w:val="NormalWeb"/>
        <w:numPr>
          <w:ilvl w:val="0"/>
          <w:numId w:val="15"/>
        </w:numPr>
        <w:spacing w:beforeAutospacing="1" w:after="0"/>
        <w:ind w:left="714" w:hanging="357"/>
        <w:rPr/>
      </w:pPr>
      <w:r>
        <w:rPr/>
        <w:t xml:space="preserve">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 Эту работу провожу на занятиях перед выполнением  заданий, связанных с рисованием и письмом, в течение 1 минуты. В Японии массаж пальцев проводят во всех дошкольных учреждениях, начиная с 2 лет. </w:t>
      </w:r>
    </w:p>
    <w:p>
      <w:pPr>
        <w:pStyle w:val="NormalWeb"/>
        <w:numPr>
          <w:ilvl w:val="0"/>
          <w:numId w:val="15"/>
        </w:numPr>
        <w:spacing w:before="0" w:afterAutospacing="1"/>
        <w:ind w:left="714" w:hanging="357"/>
        <w:rPr/>
      </w:pPr>
      <w:r>
        <w:rPr/>
        <w:t>Различные виды игрового массажа:</w:t>
      </w:r>
    </w:p>
    <w:p>
      <w:pPr>
        <w:pStyle w:val="Normal"/>
        <w:spacing w:before="225" w:after="225"/>
        <w:ind w:left="360" w:hanging="0"/>
        <w:rPr/>
      </w:pPr>
      <w:r>
        <w:rPr/>
        <w:t>- классический ручной иногда с применением зубной щетки;</w:t>
      </w:r>
    </w:p>
    <w:p>
      <w:pPr>
        <w:pStyle w:val="Normal"/>
        <w:spacing w:before="225" w:after="225"/>
        <w:ind w:left="360" w:hanging="0"/>
        <w:rPr/>
      </w:pPr>
      <w:r>
        <w:rPr/>
        <w:t>- точечный (воздействие на биологически активные точки);</w:t>
      </w:r>
    </w:p>
    <w:p>
      <w:pPr>
        <w:pStyle w:val="Normal"/>
        <w:spacing w:before="225" w:after="225"/>
        <w:ind w:left="360" w:hanging="0"/>
        <w:rPr/>
      </w:pPr>
      <w:r>
        <w:rPr/>
        <w:t>- самомассаж  языка (с помощью зубов)</w:t>
      </w:r>
    </w:p>
    <w:p>
      <w:pPr>
        <w:pStyle w:val="Normal"/>
        <w:spacing w:before="225" w:after="225"/>
        <w:ind w:left="357" w:hanging="0"/>
        <w:rPr/>
      </w:pPr>
      <w:r>
        <w:rPr/>
        <w:t xml:space="preserve">       </w:t>
      </w:r>
      <w:r>
        <w:rPr/>
        <w:t>По данным современных исследователей,  игровой самомассаж  кистей рук способствует прочищению энергетических каналов, освобождению их от застоявшейся негативной энергии и насыщению позитивной. В своей работе игровой массаж я провожу в виде динамической паузы на занятиях.</w:t>
      </w:r>
    </w:p>
    <w:p>
      <w:pPr>
        <w:pStyle w:val="Normal"/>
        <w:spacing w:before="225" w:after="225"/>
        <w:ind w:left="357" w:hanging="0"/>
        <w:rPr/>
      </w:pPr>
      <w:r>
        <w:rPr/>
        <w:t xml:space="preserve">      </w:t>
      </w:r>
      <w:r>
        <w:rPr/>
        <w:t>Детям очень нравится выполнять  самомассаж лицевых мышц и  рук.</w:t>
      </w:r>
    </w:p>
    <w:p>
      <w:pPr>
        <w:pStyle w:val="Normal"/>
        <w:spacing w:before="225" w:after="225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Комплекс упражнений на релаксацию.</w:t>
      </w:r>
    </w:p>
    <w:p>
      <w:pPr>
        <w:pStyle w:val="Normal"/>
        <w:spacing w:before="225" w:after="225"/>
        <w:rPr/>
      </w:pPr>
      <w:r>
        <w:rPr/>
        <w:t xml:space="preserve">Для восстановления силы и снятия эмоционального возбуждения у детей, их успокоения проводится мышечная релаксация. </w:t>
        <w:br/>
        <w:t>Релаксация - комплекс расслабляющих упражнений, снимающих напряжение мышц рук и ног, мышц шеи и речевого аппарата.  Такая работа проводится подгруппами. Но на логопедических занятиях можно использовать релаксационные упражнения по ходу занятия, если у детей возникло двигательное напряжение или беспокойство. Упражнения проводятся под музыку.</w:t>
      </w:r>
    </w:p>
    <w:p>
      <w:pPr>
        <w:pStyle w:val="Normal"/>
        <w:spacing w:before="225" w:after="225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Логоритмика</w:t>
      </w:r>
    </w:p>
    <w:p>
      <w:pPr>
        <w:pStyle w:val="Normal"/>
        <w:spacing w:before="225" w:after="225"/>
        <w:rPr/>
      </w:pPr>
      <w:r>
        <w:rPr/>
        <w:t xml:space="preserve">Все в нашем организму подчинено ритму: 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стихи.    Поэтому </w:t>
      </w:r>
      <w:r>
        <w:rPr>
          <w:b/>
          <w:bCs/>
        </w:rPr>
        <w:t xml:space="preserve">логопедическая ритмика -  </w:t>
      </w:r>
      <w:r>
        <w:rPr/>
        <w:t xml:space="preserve">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В педагогической практике логоритмика необходима для того, чтобы коррекционная работа была наиболее эффективной.                           </w:t>
      </w:r>
    </w:p>
    <w:p>
      <w:pPr>
        <w:pStyle w:val="Normal"/>
        <w:spacing w:before="225" w:after="225"/>
        <w:rPr/>
      </w:pPr>
      <w:r>
        <w:rPr>
          <w:b/>
          <w:bCs/>
        </w:rPr>
        <w:t>Цель логоритмики:</w:t>
      </w:r>
      <w:r>
        <w:rPr/>
        <w:t xml:space="preserve">  коррекция и  профилактика имеющихся отклонений в речевом развитии ребенка посредством сочетания слова и движения.</w:t>
      </w:r>
    </w:p>
    <w:p>
      <w:pPr>
        <w:pStyle w:val="Normal"/>
        <w:spacing w:before="225" w:after="225"/>
        <w:rPr>
          <w:b/>
          <w:b/>
          <w:bCs/>
        </w:rPr>
      </w:pPr>
      <w:r>
        <w:rPr>
          <w:b/>
          <w:bCs/>
        </w:rPr>
        <w:t>Задачи:</w:t>
      </w:r>
    </w:p>
    <w:p>
      <w:pPr>
        <w:pStyle w:val="Normal"/>
        <w:numPr>
          <w:ilvl w:val="0"/>
          <w:numId w:val="12"/>
        </w:numPr>
        <w:spacing w:beforeAutospacing="1" w:after="0"/>
        <w:rPr/>
      </w:pPr>
      <w:r>
        <w:rPr/>
        <w:t>закрепить двигательные навыки и умения;</w:t>
      </w:r>
    </w:p>
    <w:p>
      <w:pPr>
        <w:pStyle w:val="Normal"/>
        <w:numPr>
          <w:ilvl w:val="0"/>
          <w:numId w:val="12"/>
        </w:numPr>
        <w:spacing w:before="0" w:after="0"/>
        <w:rPr/>
      </w:pPr>
      <w:r>
        <w:rPr/>
        <w:t>развивать речевую моторику для формирования артикуляционной базы звуков,  темпа и ритма речи;</w:t>
      </w:r>
    </w:p>
    <w:p>
      <w:pPr>
        <w:pStyle w:val="Normal"/>
        <w:numPr>
          <w:ilvl w:val="0"/>
          <w:numId w:val="12"/>
        </w:numPr>
        <w:spacing w:before="0" w:after="0"/>
        <w:rPr/>
      </w:pPr>
      <w:r>
        <w:rPr/>
        <w:t>развивать способность ориентироваться в пространстве;</w:t>
      </w:r>
    </w:p>
    <w:p>
      <w:pPr>
        <w:pStyle w:val="Normal"/>
        <w:numPr>
          <w:ilvl w:val="0"/>
          <w:numId w:val="12"/>
        </w:numPr>
        <w:spacing w:before="0" w:after="0"/>
        <w:rPr/>
      </w:pPr>
      <w:r>
        <w:rPr/>
        <w:t>работа над четкими координированными движениями во взаимосвязи с речью;</w:t>
      </w:r>
    </w:p>
    <w:p>
      <w:pPr>
        <w:pStyle w:val="Normal"/>
        <w:numPr>
          <w:ilvl w:val="0"/>
          <w:numId w:val="12"/>
        </w:numPr>
        <w:spacing w:before="0" w:afterAutospacing="1"/>
        <w:rPr/>
      </w:pPr>
      <w:r>
        <w:rPr/>
        <w:t>развивать фонематический  слух и слуховое внимание.</w:t>
      </w:r>
    </w:p>
    <w:p>
      <w:pPr>
        <w:pStyle w:val="Normal"/>
        <w:spacing w:before="225" w:after="225"/>
        <w:ind w:left="720" w:hanging="0"/>
        <w:rPr/>
      </w:pPr>
      <w:r>
        <w:rPr/>
        <w:t>Логоритмическое занятие направлено на всестороннее развитие ребенка, совершенствовании его речи, овладение двигательными навыками, умение ориентироваться в окружающем мире, понимание смысла предлагаемых заданий. Кроме того, логоритмика оказывает благотворное влияние на здоровье ребенка: в организме происходит перестройка различных систем, например, сердечно-сосудистой, дыхательной, речедвигательной, познавательной и др.</w:t>
      </w:r>
    </w:p>
    <w:p>
      <w:pPr>
        <w:pStyle w:val="Normal"/>
        <w:spacing w:before="225" w:after="225"/>
        <w:ind w:left="720" w:hanging="0"/>
        <w:rPr/>
      </w:pPr>
      <w:r>
        <w:rPr/>
      </w:r>
    </w:p>
    <w:p>
      <w:pPr>
        <w:pStyle w:val="Normal"/>
        <w:spacing w:before="225" w:after="225"/>
        <w:ind w:left="720" w:hanging="0"/>
        <w:rPr/>
      </w:pPr>
      <w:r>
        <w:rPr/>
        <w:t>Занятия по логоритмике включает следующие виды упражнений:</w:t>
      </w:r>
    </w:p>
    <w:p>
      <w:pPr>
        <w:pStyle w:val="Normal"/>
        <w:numPr>
          <w:ilvl w:val="0"/>
          <w:numId w:val="13"/>
        </w:numPr>
        <w:spacing w:beforeAutospacing="1" w:afterAutospacing="1"/>
        <w:rPr/>
      </w:pPr>
      <w:r>
        <w:rPr/>
        <w:t>Динамические упражнения на регуляцию мышечного тонуса развивает умение расслабляться  и напрягать группы мышц. Благодаря этим упражнениям дети лучше владеют своим телом, их движения становятся точными и ловкими.</w:t>
      </w:r>
    </w:p>
    <w:p>
      <w:pPr>
        <w:pStyle w:val="Normal"/>
        <w:spacing w:beforeAutospacing="1" w:afterAutospacing="1"/>
        <w:ind w:left="1440" w:hanging="0"/>
        <w:rPr/>
      </w:pPr>
      <w:r>
        <w:rPr/>
        <w:t>Логоритмическое занятие проводится 1 раз в неделю.</w:t>
      </w:r>
    </w:p>
    <w:p>
      <w:pPr>
        <w:pStyle w:val="NormalWeb"/>
        <w:jc w:val="center"/>
        <w:rPr>
          <w:rStyle w:val="Strong"/>
          <w:i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9. Динамические паузы.</w:t>
      </w:r>
    </w:p>
    <w:p>
      <w:pPr>
        <w:pStyle w:val="NormalWeb"/>
        <w:rPr/>
      </w:pPr>
      <w:r>
        <w:rPr/>
        <w:t>Проводятся в течение всего дня</w:t>
      </w:r>
      <w:r>
        <w:rPr>
          <w:b/>
          <w:bCs/>
        </w:rPr>
        <w:t xml:space="preserve">,  </w:t>
      </w:r>
      <w:r>
        <w:rPr>
          <w:rStyle w:val="Strong"/>
          <w:b w:val="false"/>
          <w:bCs w:val="false"/>
        </w:rPr>
        <w:t>выполняют следующие</w:t>
      </w:r>
      <w:r>
        <w:rPr>
          <w:rStyle w:val="Strong"/>
        </w:rPr>
        <w:t xml:space="preserve"> функции:</w:t>
      </w:r>
    </w:p>
    <w:p>
      <w:pPr>
        <w:pStyle w:val="Normal"/>
        <w:numPr>
          <w:ilvl w:val="0"/>
          <w:numId w:val="14"/>
        </w:numPr>
        <w:spacing w:beforeAutospacing="1" w:after="0"/>
        <w:rPr/>
      </w:pPr>
      <w:r>
        <w:rPr/>
        <w:t>Развлекательную – создают благоприятную атмосферу;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Релаксационную – снимают напряжение, вызванное негативными эмоциями, перегрузками мышц, нервной системы, мозга;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Коммуникативную – объединяет детей в группы, способствует их сотрудничеству, взаимодействию между собой;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Воспитательную – формирует моральные и нравственные качества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Обучающая – давать новые знания, умения, навыки, и закреплять их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Развивающую – развивает речь, внимание, память, мышление – возникшие психологические процессы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Коррекционную – «исправлять» эмоциональные, поведенческие и другие проблемы ребенка.</w:t>
      </w:r>
    </w:p>
    <w:p>
      <w:pPr>
        <w:pStyle w:val="Normal"/>
        <w:numPr>
          <w:ilvl w:val="0"/>
          <w:numId w:val="14"/>
        </w:numPr>
        <w:spacing w:before="0" w:after="0"/>
        <w:rPr/>
      </w:pPr>
      <w:r>
        <w:rPr/>
        <w:t>Профилактическую – предупреждают появления психологических заболеваний</w:t>
      </w:r>
    </w:p>
    <w:p>
      <w:pPr>
        <w:pStyle w:val="Normal"/>
        <w:numPr>
          <w:ilvl w:val="0"/>
          <w:numId w:val="14"/>
        </w:numPr>
        <w:spacing w:before="0" w:afterAutospacing="1"/>
        <w:rPr/>
      </w:pPr>
      <w:r>
        <w:rPr/>
        <w:t>Лечебную – способствовать выздоровлению.</w:t>
      </w:r>
    </w:p>
    <w:p>
      <w:pPr>
        <w:pStyle w:val="NormalWeb"/>
        <w:spacing w:beforeAutospacing="1" w:afterAutospacing="1"/>
        <w:ind w:left="720" w:hanging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10.Артикуляционные  упражнения</w:t>
      </w:r>
    </w:p>
    <w:p>
      <w:pPr>
        <w:pStyle w:val="NormalWeb"/>
        <w:spacing w:beforeAutospacing="1" w:afterAutospacing="1"/>
        <w:rPr/>
      </w:pPr>
      <w:r>
        <w:rPr/>
        <w:t>Четкая артикуляция – основа хорошей дикции. Артикуляционные упражнения для детей  с нарушениями 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полости глотки.</w:t>
      </w:r>
    </w:p>
    <w:p>
      <w:pPr>
        <w:pStyle w:val="NormalWeb"/>
        <w:ind w:left="1077" w:hanging="0"/>
        <w:rPr/>
      </w:pPr>
      <w:r>
        <w:rPr/>
        <w:t xml:space="preserve"> </w:t>
      </w:r>
      <w:r>
        <w:rPr/>
        <w:t xml:space="preserve">Гимнастика проводится перед зеркалом для зрительного контроля. Артикуляционные упражнения проводят для губ, языка и челюстей. Главная задача - выработать точность, силу, темп, переключаемость движений. Чем тяжелее дефект, тем более продолжительной должна быть артикуляционная гимнастика. </w:t>
        <w:br/>
      </w:r>
    </w:p>
    <w:p>
      <w:pPr>
        <w:pStyle w:val="NormalWeb"/>
        <w:numPr>
          <w:ilvl w:val="0"/>
          <w:numId w:val="14"/>
        </w:numPr>
        <w:shd w:val="clear" w:color="auto" w:fill="FFFFFF"/>
        <w:jc w:val="center"/>
        <w:rPr>
          <w:b/>
          <w:b/>
          <w:bCs/>
          <w:i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Сказкотерапия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• </w:t>
      </w:r>
      <w:r>
        <w:rPr>
          <w:color w:val="333333"/>
        </w:rPr>
        <w:t>облачение занятия сказочным сюжетом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• </w:t>
      </w:r>
      <w:r>
        <w:rPr>
          <w:color w:val="333333"/>
        </w:rPr>
        <w:t>использование отрывков из сказок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• </w:t>
      </w:r>
      <w:r>
        <w:rPr>
          <w:color w:val="333333"/>
        </w:rPr>
        <w:t>введение в занятие сказочного героя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• </w:t>
      </w:r>
      <w:r>
        <w:rPr>
          <w:color w:val="333333"/>
        </w:rPr>
        <w:t>сочинение сказок.</w:t>
      </w:r>
    </w:p>
    <w:p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 xml:space="preserve">Во время коррекционной </w:t>
      </w:r>
      <w:r>
        <w:rPr>
          <w:rStyle w:val="Strong"/>
          <w:b w:val="false"/>
          <w:bCs w:val="false"/>
          <w:color w:val="333333"/>
        </w:rPr>
        <w:t>работы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использование элементов сказкотерапии способствует обогащению словаря, автоматизации поставленных звуков и введение их в самостоятельную речь. Во время </w:t>
      </w:r>
      <w:r>
        <w:rPr>
          <w:rStyle w:val="Strong"/>
          <w:b w:val="false"/>
          <w:bCs w:val="false"/>
          <w:color w:val="333333"/>
        </w:rPr>
        <w:t>работы</w:t>
      </w:r>
      <w:r>
        <w:rPr>
          <w:color w:val="333333"/>
        </w:rPr>
        <w:t xml:space="preserve"> над текстами сказок ребенок </w:t>
      </w:r>
      <w:r>
        <w:rPr>
          <w:rStyle w:val="Strong"/>
          <w:b w:val="false"/>
          <w:bCs w:val="false"/>
          <w:color w:val="333333"/>
        </w:rPr>
        <w:t>учится</w:t>
      </w:r>
      <w:r>
        <w:rPr>
          <w:color w:val="333333"/>
        </w:rPr>
        <w:t xml:space="preserve"> правильно придумывать, пересказывать, искать ответы на вопросы в тексте, что влияет на развитие связной речи. Драматизация сказки способствует развитию просодической стороны </w:t>
      </w:r>
      <w:r>
        <w:rPr>
          <w:color w:val="333333"/>
          <w:u w:val="single"/>
        </w:rPr>
        <w:t>речи</w:t>
      </w:r>
      <w:r>
        <w:rPr>
          <w:color w:val="333333"/>
        </w:rPr>
        <w:t xml:space="preserve">: тембра голоса, его силы, темпа, интонации, выразительности. Введение сказочного героя в </w:t>
      </w:r>
      <w:r>
        <w:rPr>
          <w:rStyle w:val="Strong"/>
          <w:b w:val="false"/>
          <w:bCs w:val="false"/>
          <w:color w:val="333333"/>
        </w:rPr>
        <w:t>логопедический процесс</w:t>
      </w:r>
      <w:r>
        <w:rPr>
          <w:color w:val="333333"/>
        </w:rPr>
        <w:t>, который будет появляться на протяжении цикла занятий в разных уголках кабинета, способствует развитию положительных черт характера.</w:t>
      </w:r>
    </w:p>
    <w:p>
      <w:pPr>
        <w:pStyle w:val="NormalWeb"/>
        <w:spacing w:beforeAutospacing="1" w:afterAutospacing="1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11.Театральные этюды.</w:t>
      </w:r>
    </w:p>
    <w:p>
      <w:pPr>
        <w:pStyle w:val="NormalWeb"/>
        <w:spacing w:beforeAutospacing="1" w:afterAutospacing="1"/>
        <w:rPr/>
      </w:pPr>
      <w:r>
        <w:rPr/>
        <w:t xml:space="preserve"> </w:t>
      </w:r>
      <w:r>
        <w:rPr/>
        <w:t>Очень часто у детей с речевыми нарушениями маловыразительна мимика, жестикуляция. Мышцы лица, рук, всего тела могут  быть вялыми и скованными. Мимические этюды развивают мимическую и артикуляционную моторику, пластичность и выразительность движений детей, их творческую фантазию и воображение. Это укрепляет в дошкольниках чувство уверенности в себе.</w:t>
      </w:r>
    </w:p>
    <w:p>
      <w:pPr>
        <w:pStyle w:val="NormalWeb"/>
        <w:spacing w:beforeAutospacing="1" w:afterAutospacing="1"/>
        <w:ind w:left="644" w:hanging="0"/>
        <w:jc w:val="center"/>
        <w:rPr>
          <w:b/>
          <w:b/>
          <w:bCs/>
          <w:i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12.Музыкотерапия</w:t>
      </w:r>
    </w:p>
    <w:p>
      <w:pPr>
        <w:pStyle w:val="NormalWeb"/>
        <w:spacing w:beforeAutospacing="1" w:afterAutospacing="1"/>
        <w:rPr/>
      </w:pPr>
      <w:r>
        <w:rPr>
          <w:color w:val="333333"/>
        </w:rPr>
        <w:t xml:space="preserve"> </w:t>
      </w:r>
      <w:r>
        <w:rPr>
          <w:color w:val="333333"/>
        </w:rPr>
        <w:t>Цель музыкотерапии - снятие напряжения, тревожности; стимуляция двигательных функций; развитие и коррекция сенсорных процессов (ощущений, восприятий, представлений, сенсорных способностей, растормаживание речевой функции. Наиболее важным для детей с речевыми нарушениями является развитие чувства ритма, темпа, мыслительных способностей и фантазии; вербальных и невербальных коммуникативных навыков, развитие общей тонкой и артикуляционной моторики посредством музыкально-ритмических упражнений.</w:t>
      </w:r>
    </w:p>
    <w:p>
      <w:pPr>
        <w:pStyle w:val="NormalWeb"/>
        <w:spacing w:beforeAutospacing="1" w:afterAutospacing="1"/>
        <w:rPr/>
      </w:pPr>
      <w:r>
        <w:rPr/>
        <w:t>Комплексы упражнений представленных здоровьесберегающих технологий см. в Приложении.</w:t>
      </w:r>
    </w:p>
    <w:p>
      <w:pPr>
        <w:pStyle w:val="Normal"/>
        <w:spacing w:before="225" w:after="225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225" w:after="225"/>
        <w:ind w:left="360" w:hanging="0"/>
        <w:jc w:val="center"/>
        <w:rPr>
          <w:b/>
          <w:b/>
          <w:bCs/>
        </w:rPr>
      </w:pPr>
      <w:r>
        <w:rPr>
          <w:b/>
          <w:bCs/>
        </w:rPr>
        <w:t>4 блок. Взаимодействие с родителями и педагогами.</w:t>
      </w:r>
    </w:p>
    <w:p>
      <w:pPr>
        <w:pStyle w:val="Normal"/>
        <w:spacing w:before="225" w:after="225"/>
        <w:rPr/>
      </w:pPr>
      <w:r>
        <w:rPr/>
        <w:t>Взаимодействие с родителями обеспечивается через психолого-педагогическую поддержку семьи и повышение их компетентности в вопросах речевого развития ребенка. Вовлечение родителей в развивающее взаимодействие с ребенком</w:t>
      </w:r>
      <w:r>
        <w:rPr>
          <w:spacing w:val="-4"/>
        </w:rPr>
        <w:t xml:space="preserve"> осуществляется в следующих формах:</w:t>
      </w:r>
    </w:p>
    <w:p>
      <w:pPr>
        <w:pStyle w:val="Normal"/>
        <w:jc w:val="both"/>
        <w:rPr/>
      </w:pPr>
      <w:r>
        <w:rPr/>
        <w:t xml:space="preserve">- функционирование консультативного пункта (пропедевтическая работа с родителями младших групп, индивидуальное консультирование).        </w:t>
      </w:r>
    </w:p>
    <w:p>
      <w:pPr>
        <w:pStyle w:val="Normal"/>
        <w:jc w:val="both"/>
        <w:rPr/>
      </w:pPr>
      <w:r>
        <w:rPr/>
        <w:t>- участие в образовательных проектах: создание специальных условий для обеспечения доступности участия детям с речевыми нарушениями (подбор речевого, музыкального, танцевального репертуара).    Просветительская деятельность реализуется посредством:</w:t>
      </w:r>
    </w:p>
    <w:p>
      <w:pPr>
        <w:pStyle w:val="Normal"/>
        <w:jc w:val="both"/>
        <w:rPr/>
      </w:pPr>
      <w:r>
        <w:rPr/>
        <w:t>- интерактивная форма через информационно-консультационную рубрику с обратной связью в интернет-проекте MAAM.RU «Для вас, мамочки и папочки!» (</w:t>
      </w:r>
      <w:hyperlink r:id="rId3">
        <w:r>
          <w:rPr>
            <w:rStyle w:val="Style"/>
            <w:color w:val="0000FF"/>
            <w:u w:val="single"/>
          </w:rPr>
          <w:t>http://www.maam.ru/users/Olgaproffi</w:t>
        </w:r>
      </w:hyperlink>
      <w:r>
        <w:rPr/>
        <w:t>);</w:t>
      </w:r>
    </w:p>
    <w:p>
      <w:pPr>
        <w:pStyle w:val="Normal"/>
        <w:jc w:val="both"/>
        <w:rPr/>
      </w:pPr>
      <w:r>
        <w:rPr/>
        <w:t xml:space="preserve">- </w:t>
      </w:r>
      <w:r>
        <w:rPr>
          <w:rFonts w:eastAsia="Arial Unicode MS"/>
        </w:rPr>
        <w:t>тематические публикации на стенде информации для родителей, в РОП газете.</w:t>
      </w:r>
    </w:p>
    <w:p>
      <w:pPr>
        <w:pStyle w:val="Normal"/>
        <w:spacing w:before="225" w:after="225"/>
        <w:ind w:left="357" w:hanging="0"/>
        <w:rPr/>
      </w:pPr>
      <w:r>
        <w:rPr/>
        <w:t xml:space="preserve">     </w:t>
      </w:r>
      <w:r>
        <w:rPr/>
        <w:t xml:space="preserve">Работа с педагогами ДОУ осуществляется в рамках педагогической гостиной «Открытое сердце» и педагогических советов через индивидуальные и групповые консультации, мастер-классы, открытые занятия. </w:t>
      </w:r>
    </w:p>
    <w:p>
      <w:pPr>
        <w:pStyle w:val="Normal"/>
        <w:spacing w:before="225" w:after="225"/>
        <w:ind w:left="357" w:hanging="0"/>
        <w:rPr/>
      </w:pPr>
      <w:r>
        <w:rPr>
          <w:b/>
          <w:bCs/>
        </w:rPr>
        <w:t>Литература:</w:t>
      </w:r>
    </w:p>
    <w:p>
      <w:pPr>
        <w:pStyle w:val="NormalWeb"/>
        <w:ind w:left="1437" w:hanging="0"/>
        <w:rPr/>
      </w:pPr>
      <w:r>
        <w:rPr/>
      </w:r>
    </w:p>
    <w:p>
      <w:pPr>
        <w:pStyle w:val="NormalWeb"/>
        <w:numPr>
          <w:ilvl w:val="1"/>
          <w:numId w:val="11"/>
        </w:numPr>
        <w:spacing w:beforeAutospacing="1" w:after="0"/>
        <w:rPr/>
      </w:pPr>
      <w:r>
        <w:rPr/>
        <w:t>Галанов А. С. Оздоровительные игры для дошкольников и младших школьников. СПб, 2007;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>Ковалько  В. И. Азбука физкультминуток для дошкольников. М., 2005;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>Куликовская Т. А, Массаж лицевых мышц. М., 2004;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>Ткаченко Т. А.Физкультминутка для развития пальцевой моторики у дошкольников с нарушением речи. М., 2001;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 xml:space="preserve"> </w:t>
      </w:r>
      <w:r>
        <w:rPr/>
        <w:t>Филичева Т. Б., Чиркина Г. В. Воспитание и обучение детей с ФФН;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>Малюкова  И.  Игровой самомассаж как средство подготовки руки к письму. Дошкольное воспитание, 2008, №2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 xml:space="preserve"> </w:t>
      </w:r>
      <w:r>
        <w:rPr/>
        <w:t>Жукова О. Развитие руки: просто, интересно, эффективно. Дошкольное воспитание, 2006, №11;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 xml:space="preserve"> </w:t>
      </w:r>
      <w:r>
        <w:rPr/>
        <w:t>Перчаткина Е. Сотрудничество логопеда и родителей. Дошкольное воспитание, 1998, №11;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>Любина Г.  Детская речь: «нормы» и диагностика речевого развития.Ребенок в детском саду, 2004, №3;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>Яблинская Т. Сенсорно-моторная зона в логопедическом кабинете.  Ребенок  в детском саду, 2008, №6;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 xml:space="preserve"> </w:t>
      </w:r>
      <w:r>
        <w:rPr/>
        <w:t>Манапова Е. Логопедическое занятие.   Ребенок в детском саду, 2009, №3;</w:t>
      </w:r>
    </w:p>
    <w:p>
      <w:pPr>
        <w:pStyle w:val="NormalWeb"/>
        <w:numPr>
          <w:ilvl w:val="1"/>
          <w:numId w:val="11"/>
        </w:numPr>
        <w:spacing w:before="0" w:after="0"/>
        <w:rPr/>
      </w:pPr>
      <w:r>
        <w:rPr/>
        <w:t xml:space="preserve"> </w:t>
      </w:r>
      <w:r>
        <w:rPr/>
        <w:t>Пивнюк Е., Бердникова Е. Занятие по логоритмике. Ребенок в детском саду, 2004, №2</w:t>
      </w:r>
    </w:p>
    <w:p>
      <w:pPr>
        <w:pStyle w:val="NormalWeb"/>
        <w:numPr>
          <w:ilvl w:val="1"/>
          <w:numId w:val="11"/>
        </w:numPr>
        <w:spacing w:before="0" w:afterAutospacing="1"/>
        <w:rPr/>
      </w:pPr>
      <w:r>
        <w:rPr/>
        <w:t xml:space="preserve">  </w:t>
      </w:r>
      <w:r>
        <w:rPr/>
        <w:t>Соловьева  Н. В. Новые варианты традиционной методики. Логопед, 2008, №8.</w:t>
      </w:r>
    </w:p>
    <w:p>
      <w:pPr>
        <w:pStyle w:val="Normal"/>
        <w:spacing w:before="225" w:after="225"/>
        <w:ind w:left="357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strangelo Edess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420" w:hanging="360"/>
      </w:pPr>
      <w:rPr>
        <w:sz w:val="24"/>
        <w:i w:val="false"/>
        <w:szCs w:val="24"/>
        <w:iCs w:val="fals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/>
        <w:iCs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93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5970d4"/>
    <w:rPr>
      <w:b/>
      <w:bCs/>
    </w:rPr>
  </w:style>
  <w:style w:type="character" w:styleId="Style14">
    <w:name w:val="Интернет-ссылка"/>
    <w:basedOn w:val="DefaultParagraphFont"/>
    <w:uiPriority w:val="99"/>
    <w:rsid w:val="00731ef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qFormat/>
    <w:rsid w:val="008a4930"/>
    <w:pPr>
      <w:spacing w:before="225" w:after="225"/>
    </w:pPr>
    <w:rPr/>
  </w:style>
  <w:style w:type="paragraph" w:styleId="ListParagraph">
    <w:name w:val="List Paragraph"/>
    <w:basedOn w:val="Normal"/>
    <w:uiPriority w:val="99"/>
    <w:qFormat/>
    <w:rsid w:val="008a4930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am.ru/users/Olgaproffi" TargetMode="External"/><Relationship Id="rId3" Type="http://schemas.openxmlformats.org/officeDocument/2006/relationships/hyperlink" Target="http://www.maam.ru/users/Olgaproff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Application>LibreOffice/6.3.5.2$Linux_X86_64 LibreOffice_project/30$Build-2</Application>
  <Pages>11</Pages>
  <Words>2647</Words>
  <Characters>19238</Characters>
  <CharactersWithSpaces>22554</CharactersWithSpaces>
  <Paragraphs>215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2017-01-24T12:54:00Z</dcterms:created>
  <dc:creator>Принцесса</dc:creator>
  <dc:description/>
  <dc:language>ru-RU</dc:language>
  <cp:lastModifiedBy/>
  <dcterms:modified xsi:type="dcterms:W3CDTF">2020-09-15T11:00:32Z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